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06FA" w14:textId="2DFF5D2C" w:rsidR="00344FB8" w:rsidRPr="00B038CC" w:rsidRDefault="00B038CC" w:rsidP="00B038CC">
      <w:pPr>
        <w:jc w:val="center"/>
        <w:rPr>
          <w:b/>
          <w:bCs/>
        </w:rPr>
      </w:pPr>
      <w:r w:rsidRPr="00B038CC">
        <w:rPr>
          <w:b/>
          <w:bCs/>
        </w:rPr>
        <w:t>Beetle information Update – 5/30/2025</w:t>
      </w:r>
    </w:p>
    <w:p w14:paraId="1C420390" w14:textId="77777777" w:rsidR="00B038CC" w:rsidRDefault="00B038CC">
      <w:r w:rsidRPr="00B038CC">
        <w:t xml:space="preserve">I wanted to update you </w:t>
      </w:r>
      <w:r>
        <w:t xml:space="preserve">on </w:t>
      </w:r>
      <w:r w:rsidRPr="00B038CC">
        <w:t xml:space="preserve">our progress with the beetle issue. </w:t>
      </w:r>
    </w:p>
    <w:p w14:paraId="5C42814A" w14:textId="38789339" w:rsidR="00B038CC" w:rsidRDefault="00B038CC">
      <w:r>
        <w:t>Michael Quinones has</w:t>
      </w:r>
      <w:r w:rsidRPr="00B038CC">
        <w:t xml:space="preserve"> started placing the MCH</w:t>
      </w:r>
      <w:r>
        <w:t xml:space="preserve"> bubble caps</w:t>
      </w:r>
      <w:r w:rsidRPr="00B038CC">
        <w:t xml:space="preserve"> on the tress around the </w:t>
      </w:r>
      <w:r w:rsidR="004532B1">
        <w:t>a</w:t>
      </w:r>
      <w:r w:rsidRPr="00B038CC">
        <w:t>ffected</w:t>
      </w:r>
      <w:r>
        <w:t xml:space="preserve"> area</w:t>
      </w:r>
      <w:r w:rsidRPr="00B038CC">
        <w:t xml:space="preserve"> in the empty lots.  Additionally, </w:t>
      </w:r>
      <w:r>
        <w:t xml:space="preserve">he has </w:t>
      </w:r>
      <w:r w:rsidRPr="00B038CC">
        <w:t xml:space="preserve">spoken to an adjacent homeowner who has agreed to have it also placed on their property. </w:t>
      </w:r>
      <w:r>
        <w:t>W</w:t>
      </w:r>
      <w:r w:rsidRPr="00B038CC">
        <w:t>e are limiting the distribution of the</w:t>
      </w:r>
      <w:r>
        <w:t xml:space="preserve"> HOA purchased</w:t>
      </w:r>
      <w:r w:rsidRPr="00B038CC">
        <w:t xml:space="preserve"> product to nearby homeowners and not as a general rule</w:t>
      </w:r>
      <w:r>
        <w:t xml:space="preserve"> due to the limited purchase </w:t>
      </w:r>
      <w:r w:rsidR="004532B1">
        <w:t xml:space="preserve">(500 packets) </w:t>
      </w:r>
      <w:r>
        <w:t>that the HOA has committed to.</w:t>
      </w:r>
      <w:r w:rsidRPr="00B038CC">
        <w:br/>
      </w:r>
    </w:p>
    <w:p w14:paraId="158A99AF" w14:textId="04B4D1EC" w:rsidR="00B038CC" w:rsidRDefault="00B038CC">
      <w:r>
        <w:t xml:space="preserve">If you want more information or to purchase </w:t>
      </w:r>
      <w:r w:rsidRPr="00B038CC">
        <w:t>3071 - Synergy Shield MCH Double Bubble repellent double bubble</w:t>
      </w:r>
      <w:r>
        <w:t xml:space="preserve"> yourself, see below for links to information and purchase sites</w:t>
      </w:r>
      <w:r w:rsidR="004532B1">
        <w:t>.</w:t>
      </w:r>
    </w:p>
    <w:p w14:paraId="1219780B" w14:textId="27E5F78B" w:rsidR="00B038CC" w:rsidRDefault="00B038CC" w:rsidP="00B038CC">
      <w:hyperlink r:id="rId4" w:tgtFrame="_blank" w:tooltip="https://www.fs.usda.gov/foresthealth/technology/pdfs/MCH_handbook_11_15_508.pdf" w:history="1">
        <w:r w:rsidRPr="00B038CC">
          <w:rPr>
            <w:rStyle w:val="Hyperlink"/>
          </w:rPr>
          <w:t>https://www.fs.usda.gov/foresthealth/technology/pdfs/MCH_handbook_11_15_508.pdf</w:t>
        </w:r>
      </w:hyperlink>
    </w:p>
    <w:p w14:paraId="1FB49781" w14:textId="3C565ACD" w:rsidR="00B038CC" w:rsidRDefault="00B038CC" w:rsidP="00B038CC">
      <w:hyperlink r:id="rId5" w:history="1">
        <w:r w:rsidRPr="008B42F5">
          <w:rPr>
            <w:rStyle w:val="Hyperlink"/>
          </w:rPr>
          <w:t>https://www.forestrydistributing.com/mch-bubble-caps-synergy-shield-douglas-fir-and-spruce-beetle-repellent</w:t>
        </w:r>
      </w:hyperlink>
    </w:p>
    <w:p w14:paraId="4F291D54" w14:textId="0EF37F73" w:rsidR="00B038CC" w:rsidRDefault="00B038CC" w:rsidP="00B038CC">
      <w:hyperlink r:id="rId6" w:history="1">
        <w:r w:rsidRPr="008B42F5">
          <w:rPr>
            <w:rStyle w:val="Hyperlink"/>
          </w:rPr>
          <w:t>https://semiochemical.com/</w:t>
        </w:r>
      </w:hyperlink>
    </w:p>
    <w:p w14:paraId="1CF51B72" w14:textId="77777777" w:rsidR="00B038CC" w:rsidRDefault="00B038CC" w:rsidP="00B038CC"/>
    <w:p w14:paraId="39A13A04" w14:textId="5338F730" w:rsidR="00B038CC" w:rsidRDefault="004532B1" w:rsidP="00B038CC">
      <w:r>
        <w:t>I</w:t>
      </w:r>
      <w:r>
        <w:t>f you are in doubt about your eligibility</w:t>
      </w:r>
      <w:r>
        <w:t xml:space="preserve">, </w:t>
      </w:r>
      <w:r w:rsidR="00B038CC">
        <w:t xml:space="preserve">Mike Quinones is coordinating this effort can be reached at </w:t>
      </w:r>
      <w:hyperlink r:id="rId7" w:history="1">
        <w:r w:rsidRPr="008B42F5">
          <w:rPr>
            <w:rStyle w:val="Hyperlink"/>
          </w:rPr>
          <w:t>summitparkfirewise@gmail.com</w:t>
        </w:r>
      </w:hyperlink>
    </w:p>
    <w:p w14:paraId="3C00AAD4" w14:textId="77777777" w:rsidR="00B038CC" w:rsidRDefault="00B038CC" w:rsidP="00B038CC"/>
    <w:p w14:paraId="781981E3" w14:textId="549D744C" w:rsidR="00B038CC" w:rsidRDefault="00B038CC" w:rsidP="004532B1">
      <w:pPr>
        <w:spacing w:after="0" w:line="240" w:lineRule="auto"/>
      </w:pPr>
      <w:r>
        <w:t>Sincerely,</w:t>
      </w:r>
    </w:p>
    <w:p w14:paraId="4A297D50" w14:textId="72946E25" w:rsidR="00B038CC" w:rsidRDefault="00B038CC" w:rsidP="004532B1">
      <w:pPr>
        <w:spacing w:after="0" w:line="240" w:lineRule="auto"/>
      </w:pPr>
      <w:r>
        <w:t>Iona Thraen</w:t>
      </w:r>
    </w:p>
    <w:p w14:paraId="4FB76384" w14:textId="38E1D115" w:rsidR="00B038CC" w:rsidRDefault="00B038CC" w:rsidP="004532B1">
      <w:pPr>
        <w:spacing w:after="0" w:line="240" w:lineRule="auto"/>
      </w:pPr>
      <w:r>
        <w:t>Chair, SPHOA</w:t>
      </w:r>
    </w:p>
    <w:p w14:paraId="09CE0456" w14:textId="77777777" w:rsidR="00B038CC" w:rsidRDefault="00B038CC" w:rsidP="00B038CC"/>
    <w:p w14:paraId="49ACBB58" w14:textId="77777777" w:rsidR="00B038CC" w:rsidRDefault="00B038CC"/>
    <w:p w14:paraId="2A63278E" w14:textId="77777777" w:rsidR="00B038CC" w:rsidRDefault="00B038CC"/>
    <w:p w14:paraId="17EED2BC" w14:textId="77777777" w:rsidR="00B038CC" w:rsidRDefault="00B038CC"/>
    <w:p w14:paraId="13A00DB6" w14:textId="77777777" w:rsidR="00B038CC" w:rsidRDefault="00B038CC"/>
    <w:p w14:paraId="2BFF2D1C" w14:textId="77777777" w:rsidR="00B038CC" w:rsidRDefault="00B038CC"/>
    <w:sectPr w:rsidR="00B03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CC"/>
    <w:rsid w:val="00344FB8"/>
    <w:rsid w:val="004532B1"/>
    <w:rsid w:val="00456E4D"/>
    <w:rsid w:val="004F2FF2"/>
    <w:rsid w:val="0093292E"/>
    <w:rsid w:val="00B038CC"/>
    <w:rsid w:val="00D817F5"/>
    <w:rsid w:val="00F0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06FF"/>
  <w15:chartTrackingRefBased/>
  <w15:docId w15:val="{EF6899D6-2357-4AFF-ABFC-D325713F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8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8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8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8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38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mmitparkfirewis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miochemical.com/" TargetMode="External"/><Relationship Id="rId5" Type="http://schemas.openxmlformats.org/officeDocument/2006/relationships/hyperlink" Target="https://www.forestrydistributing.com/mch-bubble-caps-synergy-shield-douglas-fir-and-spruce-beetle-repellent" TargetMode="External"/><Relationship Id="rId4" Type="http://schemas.openxmlformats.org/officeDocument/2006/relationships/hyperlink" Target="https://www.fs.usda.gov/foresthealth/technology/pdfs/MCH_handbook_11_15_508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Thraen</dc:creator>
  <cp:keywords/>
  <dc:description/>
  <cp:lastModifiedBy>Iona Thraen</cp:lastModifiedBy>
  <cp:revision>1</cp:revision>
  <dcterms:created xsi:type="dcterms:W3CDTF">2025-05-30T21:26:00Z</dcterms:created>
  <dcterms:modified xsi:type="dcterms:W3CDTF">2025-05-30T21:38:00Z</dcterms:modified>
</cp:coreProperties>
</file>